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25E6C34C"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r w:rsidR="001B204D">
        <w:rPr>
          <w:rStyle w:val="Strong"/>
          <w:rFonts w:asciiTheme="minorHAnsi" w:hAnsiTheme="minorHAnsi" w:cstheme="minorHAnsi"/>
          <w:lang w:val="en-GB"/>
        </w:rPr>
        <w:t>46-w014-23</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0" w:name="_Toc419729571"/>
      <w:bookmarkStart w:id="1" w:name="_Toc11156577"/>
      <w:r w:rsidRPr="00B0535A">
        <w:lastRenderedPageBreak/>
        <w:t>Specification</w:t>
      </w:r>
      <w:bookmarkEnd w:id="0"/>
    </w:p>
    <w:p w14:paraId="3E6BBCE8" w14:textId="4D333F31" w:rsidR="00C44890" w:rsidRPr="00B0535A"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24A7EEAB" w14:textId="431457F2" w:rsidR="00C44890" w:rsidRPr="00F63DD0" w:rsidRDefault="007A2FA0" w:rsidP="007A2FA0">
      <w:pPr>
        <w:pStyle w:val="ListParagraph"/>
        <w:numPr>
          <w:ilvl w:val="0"/>
          <w:numId w:val="17"/>
        </w:numPr>
        <w:ind w:leftChars="0"/>
        <w:rPr>
          <w:rFonts w:ascii="Arial" w:hAnsi="Arial" w:cs="Arial"/>
          <w:sz w:val="24"/>
          <w:szCs w:val="24"/>
          <w:lang w:val="en-GB"/>
        </w:rPr>
      </w:pPr>
      <w:r w:rsidRPr="00F63DD0">
        <w:rPr>
          <w:rFonts w:ascii="Arial" w:hAnsi="Arial" w:cs="Arial"/>
          <w:sz w:val="24"/>
          <w:szCs w:val="24"/>
          <w:lang w:val="en-GB"/>
        </w:rPr>
        <w:t>The LPG new site is KOIL new initiative to expand LPG sales and to make sure the efficiency of LPG delivery on South Tarawa especially the area from Bikenibeu to Buota.</w:t>
      </w:r>
    </w:p>
    <w:p w14:paraId="13AFFFAD" w14:textId="1C92484A" w:rsidR="007A2FA0" w:rsidRPr="00F63DD0" w:rsidRDefault="007A2FA0" w:rsidP="007A2FA0">
      <w:pPr>
        <w:pStyle w:val="ListParagraph"/>
        <w:numPr>
          <w:ilvl w:val="0"/>
          <w:numId w:val="17"/>
        </w:numPr>
        <w:ind w:leftChars="0"/>
        <w:rPr>
          <w:rFonts w:ascii="Arial" w:hAnsi="Arial" w:cs="Arial"/>
          <w:sz w:val="24"/>
          <w:szCs w:val="24"/>
          <w:lang w:val="en-GB"/>
        </w:rPr>
      </w:pPr>
      <w:r w:rsidRPr="00F63DD0">
        <w:rPr>
          <w:rFonts w:ascii="Arial" w:hAnsi="Arial" w:cs="Arial"/>
          <w:sz w:val="24"/>
          <w:szCs w:val="24"/>
          <w:lang w:val="en-GB"/>
        </w:rPr>
        <w:t>The new site will not be used for LPG sales only but other products such as Lubes and kerosene.</w:t>
      </w:r>
    </w:p>
    <w:p w14:paraId="77E23972" w14:textId="77777777" w:rsidR="007A2FA0" w:rsidRPr="00F63DD0" w:rsidRDefault="007A2FA0" w:rsidP="00C44890">
      <w:pPr>
        <w:rPr>
          <w:rFonts w:ascii="Arial" w:hAnsi="Arial" w:cs="Arial"/>
          <w:lang w:val="en-GB"/>
        </w:rPr>
      </w:pPr>
    </w:p>
    <w:p w14:paraId="6F667AAC" w14:textId="04BFC2E0" w:rsidR="007A2FA0" w:rsidRPr="00F63DD0" w:rsidRDefault="007A2FA0" w:rsidP="007A2FA0">
      <w:pPr>
        <w:pStyle w:val="ListParagraph"/>
        <w:numPr>
          <w:ilvl w:val="0"/>
          <w:numId w:val="17"/>
        </w:numPr>
        <w:ind w:leftChars="0"/>
        <w:rPr>
          <w:rFonts w:ascii="Arial" w:hAnsi="Arial" w:cs="Arial"/>
          <w:sz w:val="24"/>
          <w:szCs w:val="24"/>
          <w:lang w:val="en-GB"/>
        </w:rPr>
      </w:pPr>
      <w:r w:rsidRPr="00F63DD0">
        <w:rPr>
          <w:rFonts w:ascii="Arial" w:hAnsi="Arial" w:cs="Arial"/>
          <w:sz w:val="24"/>
          <w:szCs w:val="24"/>
          <w:lang w:val="en-GB"/>
        </w:rPr>
        <w:t>The objective of the this project is to expand LPG revenue in a safer and environment friendly</w:t>
      </w:r>
    </w:p>
    <w:p w14:paraId="000280F4" w14:textId="1A2FB770" w:rsidR="00C44890" w:rsidRDefault="002A4740" w:rsidP="00C44890">
      <w:pPr>
        <w:pStyle w:val="Heading3"/>
        <w:rPr>
          <w:rFonts w:cs="Calibri"/>
          <w:lang w:val="en-GB"/>
        </w:rPr>
      </w:pPr>
      <w:bookmarkStart w:id="5" w:name="_Toc312171709"/>
      <w:r w:rsidRPr="00B0535A">
        <w:rPr>
          <w:rFonts w:cs="Calibri"/>
          <w:lang w:val="en-GB"/>
        </w:rPr>
        <w:t>Requirements</w:t>
      </w:r>
    </w:p>
    <w:p w14:paraId="32EBF296" w14:textId="771A618C" w:rsidR="007A2FA0" w:rsidRPr="00F63DD0" w:rsidRDefault="007A2FA0" w:rsidP="007A2FA0">
      <w:pPr>
        <w:pStyle w:val="ListParagraph"/>
        <w:numPr>
          <w:ilvl w:val="0"/>
          <w:numId w:val="16"/>
        </w:numPr>
        <w:ind w:leftChars="0"/>
        <w:rPr>
          <w:rFonts w:ascii="Arial" w:hAnsi="Arial" w:cs="Arial"/>
          <w:sz w:val="24"/>
          <w:szCs w:val="24"/>
          <w:lang w:val="en-GB"/>
        </w:rPr>
      </w:pPr>
      <w:r w:rsidRPr="00F63DD0">
        <w:rPr>
          <w:rFonts w:ascii="Arial" w:hAnsi="Arial" w:cs="Arial"/>
          <w:sz w:val="24"/>
          <w:szCs w:val="24"/>
          <w:lang w:val="en-GB"/>
        </w:rPr>
        <w:t xml:space="preserve">Design </w:t>
      </w:r>
    </w:p>
    <w:p w14:paraId="08D539E3" w14:textId="5F0223DD" w:rsidR="007A2FA0" w:rsidRPr="00F63DD0" w:rsidRDefault="007A2FA0" w:rsidP="007A2FA0">
      <w:pPr>
        <w:pStyle w:val="ListParagraph"/>
        <w:numPr>
          <w:ilvl w:val="0"/>
          <w:numId w:val="16"/>
        </w:numPr>
        <w:ind w:leftChars="0"/>
        <w:rPr>
          <w:rFonts w:ascii="Arial" w:hAnsi="Arial" w:cs="Arial"/>
          <w:sz w:val="24"/>
          <w:szCs w:val="24"/>
          <w:lang w:val="en-GB"/>
        </w:rPr>
      </w:pPr>
      <w:r w:rsidRPr="00F63DD0">
        <w:rPr>
          <w:rFonts w:ascii="Arial" w:hAnsi="Arial" w:cs="Arial"/>
          <w:sz w:val="24"/>
          <w:szCs w:val="24"/>
          <w:lang w:val="en-GB"/>
        </w:rPr>
        <w:t>Costing</w:t>
      </w:r>
    </w:p>
    <w:p w14:paraId="4A1D3EE1" w14:textId="7026C53A" w:rsidR="007A2FA0" w:rsidRPr="00F63DD0" w:rsidRDefault="007A2FA0" w:rsidP="007A2FA0">
      <w:pPr>
        <w:pStyle w:val="ListParagraph"/>
        <w:numPr>
          <w:ilvl w:val="0"/>
          <w:numId w:val="16"/>
        </w:numPr>
        <w:ind w:leftChars="0"/>
        <w:rPr>
          <w:rFonts w:ascii="Arial" w:hAnsi="Arial" w:cs="Arial"/>
          <w:sz w:val="24"/>
          <w:szCs w:val="24"/>
          <w:lang w:val="en-GB"/>
        </w:rPr>
      </w:pPr>
      <w:r w:rsidRPr="00F63DD0">
        <w:rPr>
          <w:rFonts w:ascii="Arial" w:hAnsi="Arial" w:cs="Arial"/>
          <w:sz w:val="24"/>
          <w:szCs w:val="24"/>
          <w:lang w:val="en-GB"/>
        </w:rPr>
        <w:t>Timeframe</w:t>
      </w:r>
    </w:p>
    <w:p w14:paraId="65A62D34" w14:textId="4B8B85B1" w:rsidR="00C44890" w:rsidRPr="00F63DD0" w:rsidRDefault="00272E3F" w:rsidP="00C44890">
      <w:pPr>
        <w:pStyle w:val="Heading3"/>
        <w:rPr>
          <w:rFonts w:ascii="Arial" w:hAnsi="Arial" w:cs="Arial"/>
          <w:sz w:val="24"/>
          <w:lang w:val="en-GB"/>
        </w:rPr>
      </w:pPr>
      <w:bookmarkStart w:id="6" w:name="_Toc419729577"/>
      <w:r w:rsidRPr="00F63DD0">
        <w:rPr>
          <w:rFonts w:ascii="Arial" w:hAnsi="Arial" w:cs="Arial"/>
          <w:sz w:val="24"/>
          <w:lang w:val="en-GB"/>
        </w:rPr>
        <w:t>Related</w:t>
      </w:r>
      <w:r w:rsidR="00C44890" w:rsidRPr="00F63DD0">
        <w:rPr>
          <w:rFonts w:ascii="Arial" w:hAnsi="Arial" w:cs="Arial"/>
          <w:sz w:val="24"/>
          <w:lang w:val="en-GB"/>
        </w:rPr>
        <w:t xml:space="preserve"> services</w:t>
      </w:r>
      <w:bookmarkEnd w:id="6"/>
    </w:p>
    <w:p w14:paraId="546993C7" w14:textId="4F82B2D2" w:rsidR="007A2FA0" w:rsidRPr="00F63DD0" w:rsidRDefault="007A2FA0" w:rsidP="007A2FA0">
      <w:pPr>
        <w:pStyle w:val="ListParagraph"/>
        <w:numPr>
          <w:ilvl w:val="0"/>
          <w:numId w:val="18"/>
        </w:numPr>
        <w:ind w:leftChars="0"/>
        <w:rPr>
          <w:rFonts w:ascii="Arial" w:hAnsi="Arial" w:cs="Arial"/>
          <w:sz w:val="24"/>
          <w:szCs w:val="24"/>
          <w:lang w:val="en-GB"/>
        </w:rPr>
      </w:pPr>
      <w:r w:rsidRPr="00F63DD0">
        <w:rPr>
          <w:rFonts w:ascii="Arial" w:hAnsi="Arial" w:cs="Arial"/>
          <w:sz w:val="24"/>
          <w:szCs w:val="24"/>
          <w:lang w:val="en-GB"/>
        </w:rPr>
        <w:t>Site Cleaning</w:t>
      </w:r>
    </w:p>
    <w:p w14:paraId="3321152F" w14:textId="00D2ABC5" w:rsidR="00C44890" w:rsidRPr="00F63DD0" w:rsidRDefault="007A2FA0" w:rsidP="007A2FA0">
      <w:pPr>
        <w:pStyle w:val="ListParagraph"/>
        <w:numPr>
          <w:ilvl w:val="0"/>
          <w:numId w:val="18"/>
        </w:numPr>
        <w:ind w:leftChars="0"/>
        <w:rPr>
          <w:rFonts w:ascii="Arial" w:hAnsi="Arial" w:cs="Arial"/>
          <w:sz w:val="24"/>
          <w:szCs w:val="24"/>
          <w:lang w:val="en-GB"/>
        </w:rPr>
      </w:pPr>
      <w:r w:rsidRPr="00F63DD0">
        <w:rPr>
          <w:rFonts w:ascii="Arial" w:hAnsi="Arial" w:cs="Arial"/>
          <w:sz w:val="24"/>
          <w:szCs w:val="24"/>
          <w:lang w:val="en-GB"/>
        </w:rPr>
        <w:t>Construction of Sea Wall</w:t>
      </w:r>
    </w:p>
    <w:p w14:paraId="4DFADEE2" w14:textId="6EFE7FC0" w:rsidR="007A2FA0" w:rsidRPr="00F63DD0" w:rsidRDefault="007A2FA0" w:rsidP="007A2FA0">
      <w:pPr>
        <w:pStyle w:val="ListParagraph"/>
        <w:numPr>
          <w:ilvl w:val="0"/>
          <w:numId w:val="18"/>
        </w:numPr>
        <w:ind w:leftChars="0"/>
        <w:rPr>
          <w:rFonts w:ascii="Arial" w:hAnsi="Arial" w:cs="Arial"/>
          <w:sz w:val="24"/>
          <w:szCs w:val="24"/>
          <w:lang w:val="en-GB"/>
        </w:rPr>
      </w:pPr>
      <w:r w:rsidRPr="00F63DD0">
        <w:rPr>
          <w:rFonts w:ascii="Arial" w:hAnsi="Arial" w:cs="Arial"/>
          <w:sz w:val="24"/>
          <w:szCs w:val="24"/>
          <w:lang w:val="en-GB"/>
        </w:rPr>
        <w:t>Compacting of the site</w:t>
      </w:r>
    </w:p>
    <w:p w14:paraId="17367821" w14:textId="4FB41C45" w:rsidR="00C44890" w:rsidRPr="00B0535A" w:rsidRDefault="00272E3F" w:rsidP="00772E21">
      <w:pPr>
        <w:pStyle w:val="Heading3"/>
        <w:rPr>
          <w:lang w:val="en-GB"/>
        </w:rPr>
      </w:pPr>
      <w:bookmarkStart w:id="7" w:name="_Toc419729578"/>
      <w:r w:rsidRPr="00B0535A">
        <w:rPr>
          <w:lang w:val="en-GB"/>
        </w:rPr>
        <w:t>Project</w:t>
      </w:r>
      <w:r w:rsidR="00C44890" w:rsidRPr="00B0535A">
        <w:rPr>
          <w:lang w:val="en-GB"/>
        </w:rPr>
        <w:t xml:space="preserve"> Time</w:t>
      </w:r>
      <w:bookmarkEnd w:id="7"/>
      <w:r w:rsidRPr="00B0535A">
        <w:rPr>
          <w:lang w:val="en-GB"/>
        </w:rPr>
        <w:t xml:space="preserve"> &amp; Final Delivery</w:t>
      </w:r>
    </w:p>
    <w:p w14:paraId="1FAB4B7A" w14:textId="69C05FCB" w:rsidR="00C44890" w:rsidRPr="00F63DD0" w:rsidRDefault="00D80FBB" w:rsidP="007A2FA0">
      <w:pPr>
        <w:pStyle w:val="ListParagraph"/>
        <w:numPr>
          <w:ilvl w:val="0"/>
          <w:numId w:val="19"/>
        </w:numPr>
        <w:ind w:leftChars="0"/>
        <w:rPr>
          <w:rFonts w:ascii="Arial" w:hAnsi="Arial" w:cs="Arial"/>
          <w:sz w:val="24"/>
          <w:szCs w:val="24"/>
          <w:lang w:val="en-GB"/>
        </w:rPr>
      </w:pPr>
      <w:r>
        <w:rPr>
          <w:rFonts w:ascii="Arial" w:hAnsi="Arial" w:cs="Arial"/>
          <w:sz w:val="24"/>
          <w:szCs w:val="24"/>
          <w:lang w:val="en-GB"/>
        </w:rPr>
        <w:t>2</w:t>
      </w:r>
      <w:r w:rsidR="007A2FA0" w:rsidRPr="00F63DD0">
        <w:rPr>
          <w:rFonts w:ascii="Arial" w:hAnsi="Arial" w:cs="Arial"/>
          <w:sz w:val="24"/>
          <w:szCs w:val="24"/>
          <w:lang w:val="en-GB"/>
        </w:rPr>
        <w:t xml:space="preserve"> to </w:t>
      </w:r>
      <w:r>
        <w:rPr>
          <w:rFonts w:ascii="Arial" w:hAnsi="Arial" w:cs="Arial"/>
          <w:sz w:val="24"/>
          <w:szCs w:val="24"/>
          <w:lang w:val="en-GB"/>
        </w:rPr>
        <w:t>3</w:t>
      </w:r>
      <w:r w:rsidR="007A2FA0" w:rsidRPr="00F63DD0">
        <w:rPr>
          <w:rFonts w:ascii="Arial" w:hAnsi="Arial" w:cs="Arial"/>
          <w:sz w:val="24"/>
          <w:szCs w:val="24"/>
          <w:lang w:val="en-GB"/>
        </w:rPr>
        <w:t xml:space="preserve"> months</w:t>
      </w:r>
    </w:p>
    <w:bookmarkEnd w:id="4"/>
    <w:bookmarkEnd w:id="5"/>
    <w:p w14:paraId="625DFCD7" w14:textId="332CC24C" w:rsidR="00C44890" w:rsidRPr="00B0535A" w:rsidRDefault="00C44890" w:rsidP="00C44890">
      <w:pPr>
        <w:pStyle w:val="Heading2"/>
      </w:pPr>
      <w:r w:rsidRPr="00B0535A">
        <w:t xml:space="preserve">Description of the </w:t>
      </w:r>
      <w:r w:rsidR="00272E3F" w:rsidRPr="00B0535A">
        <w:t>Works</w:t>
      </w:r>
      <w:bookmarkEnd w:id="1"/>
    </w:p>
    <w:p w14:paraId="107815C1" w14:textId="77777777" w:rsidR="00C44890" w:rsidRPr="00B0535A" w:rsidRDefault="00C44890" w:rsidP="00C44890">
      <w:pPr>
        <w:rPr>
          <w:i/>
          <w:iCs/>
          <w:lang w:val="en-GB"/>
        </w:rPr>
      </w:pPr>
      <w:r w:rsidRPr="00B0535A">
        <w:rPr>
          <w:i/>
          <w:iCs/>
          <w:lang w:val="en-GB"/>
        </w:rPr>
        <w:t>Here, list all items to be Tendered</w:t>
      </w:r>
    </w:p>
    <w:tbl>
      <w:tblPr>
        <w:tblStyle w:val="GridTable1Light"/>
        <w:tblW w:w="0" w:type="auto"/>
        <w:tblLook w:val="04A0" w:firstRow="1" w:lastRow="0" w:firstColumn="1" w:lastColumn="0" w:noHBand="0" w:noVBand="1"/>
      </w:tblPr>
      <w:tblGrid>
        <w:gridCol w:w="636"/>
        <w:gridCol w:w="4678"/>
        <w:gridCol w:w="1911"/>
        <w:gridCol w:w="2268"/>
      </w:tblGrid>
      <w:tr w:rsidR="00255437" w:rsidRPr="00B0535A" w14:paraId="7BA20976" w14:textId="59B94A2B" w:rsidTr="00255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55437" w:rsidRPr="00B0535A" w:rsidRDefault="00255437" w:rsidP="00C44890">
            <w:pPr>
              <w:rPr>
                <w:lang w:val="en-GB"/>
              </w:rPr>
            </w:pPr>
            <w:r w:rsidRPr="00B0535A">
              <w:rPr>
                <w:lang w:val="en-GB"/>
              </w:rPr>
              <w:t>Pos.</w:t>
            </w:r>
          </w:p>
        </w:tc>
        <w:tc>
          <w:tcPr>
            <w:tcW w:w="4678" w:type="dxa"/>
          </w:tcPr>
          <w:p w14:paraId="176179CC" w14:textId="77777777"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Description</w:t>
            </w:r>
          </w:p>
        </w:tc>
        <w:tc>
          <w:tcPr>
            <w:tcW w:w="1911" w:type="dxa"/>
          </w:tcPr>
          <w:p w14:paraId="7FE7D34C" w14:textId="558241B6"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Delivery Time (to be Tendered)</w:t>
            </w:r>
          </w:p>
        </w:tc>
        <w:tc>
          <w:tcPr>
            <w:tcW w:w="2268" w:type="dxa"/>
          </w:tcPr>
          <w:p w14:paraId="345F2A9D" w14:textId="307D1751"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Price (to be Tendered)</w:t>
            </w:r>
          </w:p>
        </w:tc>
      </w:tr>
      <w:tr w:rsidR="00255437" w:rsidRPr="00B0535A" w14:paraId="6E6D2AD2" w14:textId="41F29E74" w:rsidTr="00255437">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55437" w:rsidRPr="00F63DD0" w:rsidRDefault="00255437" w:rsidP="00C44890">
            <w:pPr>
              <w:rPr>
                <w:rFonts w:ascii="Arial" w:hAnsi="Arial" w:cs="Arial"/>
                <w:b w:val="0"/>
                <w:bCs w:val="0"/>
                <w:lang w:val="en-GB"/>
              </w:rPr>
            </w:pPr>
            <w:r w:rsidRPr="00F63DD0">
              <w:rPr>
                <w:rFonts w:ascii="Arial" w:hAnsi="Arial" w:cs="Arial"/>
                <w:b w:val="0"/>
                <w:bCs w:val="0"/>
                <w:lang w:val="en-GB"/>
              </w:rPr>
              <w:t>1</w:t>
            </w:r>
          </w:p>
        </w:tc>
        <w:tc>
          <w:tcPr>
            <w:tcW w:w="4678" w:type="dxa"/>
          </w:tcPr>
          <w:p w14:paraId="6A4A0819" w14:textId="50B1558B" w:rsidR="00255437" w:rsidRPr="00F63DD0" w:rsidRDefault="00F63DD0" w:rsidP="004B537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F63DD0">
              <w:rPr>
                <w:rFonts w:ascii="Arial" w:hAnsi="Arial" w:cs="Arial"/>
                <w:lang w:val="en-GB"/>
              </w:rPr>
              <w:t xml:space="preserve">Cleaning of the site </w:t>
            </w:r>
          </w:p>
        </w:tc>
        <w:tc>
          <w:tcPr>
            <w:tcW w:w="1911" w:type="dxa"/>
          </w:tcPr>
          <w:p w14:paraId="7E3C67F5" w14:textId="65C5561F" w:rsidR="00255437" w:rsidRPr="00F63DD0" w:rsidRDefault="00255437"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2268" w:type="dxa"/>
          </w:tcPr>
          <w:p w14:paraId="13B5A4AE"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774E0324" w14:textId="3A7B6733" w:rsidTr="00255437">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255437" w:rsidRPr="00F63DD0" w:rsidRDefault="00255437" w:rsidP="00C44890">
            <w:pPr>
              <w:rPr>
                <w:rFonts w:ascii="Arial" w:hAnsi="Arial" w:cs="Arial"/>
                <w:b w:val="0"/>
                <w:bCs w:val="0"/>
                <w:lang w:val="en-GB"/>
              </w:rPr>
            </w:pPr>
            <w:r w:rsidRPr="00F63DD0">
              <w:rPr>
                <w:rFonts w:ascii="Arial" w:hAnsi="Arial" w:cs="Arial"/>
                <w:b w:val="0"/>
                <w:bCs w:val="0"/>
                <w:lang w:val="en-GB"/>
              </w:rPr>
              <w:t>2</w:t>
            </w:r>
          </w:p>
        </w:tc>
        <w:tc>
          <w:tcPr>
            <w:tcW w:w="4678" w:type="dxa"/>
          </w:tcPr>
          <w:p w14:paraId="33F7DABB" w14:textId="3EC0D60F" w:rsidR="00255437" w:rsidRPr="00F63DD0" w:rsidRDefault="00110108"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 xml:space="preserve">Design and </w:t>
            </w:r>
            <w:r w:rsidR="00F63DD0" w:rsidRPr="00F63DD0">
              <w:rPr>
                <w:rFonts w:ascii="Arial" w:hAnsi="Arial" w:cs="Arial"/>
                <w:lang w:val="en-GB"/>
              </w:rPr>
              <w:t>Construction of Sea Wall</w:t>
            </w:r>
          </w:p>
        </w:tc>
        <w:tc>
          <w:tcPr>
            <w:tcW w:w="1911" w:type="dxa"/>
          </w:tcPr>
          <w:p w14:paraId="78733891" w14:textId="19AB9023" w:rsidR="00255437" w:rsidRPr="00F63DD0" w:rsidRDefault="00255437"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2268" w:type="dxa"/>
          </w:tcPr>
          <w:p w14:paraId="2B32EE03"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B5372" w:rsidRPr="00B0535A" w14:paraId="025D4F21" w14:textId="77777777" w:rsidTr="00255437">
        <w:tc>
          <w:tcPr>
            <w:cnfStyle w:val="001000000000" w:firstRow="0" w:lastRow="0" w:firstColumn="1" w:lastColumn="0" w:oddVBand="0" w:evenVBand="0" w:oddHBand="0" w:evenHBand="0" w:firstRowFirstColumn="0" w:firstRowLastColumn="0" w:lastRowFirstColumn="0" w:lastRowLastColumn="0"/>
            <w:tcW w:w="636" w:type="dxa"/>
          </w:tcPr>
          <w:p w14:paraId="6C6C8403" w14:textId="77A82E4F" w:rsidR="004B5372" w:rsidRPr="004B5372" w:rsidRDefault="004B5372" w:rsidP="00C44890">
            <w:pPr>
              <w:rPr>
                <w:rFonts w:ascii="Arial" w:hAnsi="Arial" w:cs="Arial"/>
                <w:b w:val="0"/>
                <w:lang w:val="en-GB"/>
              </w:rPr>
            </w:pPr>
            <w:r>
              <w:rPr>
                <w:rFonts w:ascii="Arial" w:hAnsi="Arial" w:cs="Arial"/>
                <w:b w:val="0"/>
                <w:lang w:val="en-GB"/>
              </w:rPr>
              <w:t>3</w:t>
            </w:r>
          </w:p>
        </w:tc>
        <w:tc>
          <w:tcPr>
            <w:tcW w:w="4678" w:type="dxa"/>
          </w:tcPr>
          <w:p w14:paraId="1A115E14" w14:textId="7011E842" w:rsidR="004B5372" w:rsidRPr="00F63DD0" w:rsidRDefault="004B5372"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 xml:space="preserve">Elevating and compacting of Site </w:t>
            </w:r>
          </w:p>
        </w:tc>
        <w:tc>
          <w:tcPr>
            <w:tcW w:w="1911" w:type="dxa"/>
          </w:tcPr>
          <w:p w14:paraId="2752E9D4" w14:textId="77777777" w:rsidR="004B5372" w:rsidRDefault="004B5372"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2268" w:type="dxa"/>
          </w:tcPr>
          <w:p w14:paraId="32E12536" w14:textId="77777777" w:rsidR="004B5372" w:rsidRPr="00B0535A" w:rsidRDefault="004B5372"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B5372" w:rsidRPr="00B0535A" w14:paraId="10A3351B" w14:textId="77777777" w:rsidTr="00255437">
        <w:tc>
          <w:tcPr>
            <w:cnfStyle w:val="001000000000" w:firstRow="0" w:lastRow="0" w:firstColumn="1" w:lastColumn="0" w:oddVBand="0" w:evenVBand="0" w:oddHBand="0" w:evenHBand="0" w:firstRowFirstColumn="0" w:firstRowLastColumn="0" w:lastRowFirstColumn="0" w:lastRowLastColumn="0"/>
            <w:tcW w:w="636" w:type="dxa"/>
          </w:tcPr>
          <w:p w14:paraId="7DCFDA60" w14:textId="603915A3" w:rsidR="004B5372" w:rsidRDefault="004B5372" w:rsidP="00C44890">
            <w:pPr>
              <w:rPr>
                <w:rFonts w:ascii="Arial" w:hAnsi="Arial" w:cs="Arial"/>
                <w:b w:val="0"/>
                <w:lang w:val="en-GB"/>
              </w:rPr>
            </w:pPr>
            <w:r>
              <w:rPr>
                <w:rFonts w:ascii="Arial" w:hAnsi="Arial" w:cs="Arial"/>
                <w:b w:val="0"/>
                <w:lang w:val="en-GB"/>
              </w:rPr>
              <w:t>4</w:t>
            </w:r>
          </w:p>
        </w:tc>
        <w:tc>
          <w:tcPr>
            <w:tcW w:w="4678" w:type="dxa"/>
          </w:tcPr>
          <w:p w14:paraId="29F98DD0" w14:textId="17471CE3" w:rsidR="004B5372" w:rsidRDefault="004B5372"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 xml:space="preserve">Fencing temporarily the project site </w:t>
            </w:r>
          </w:p>
        </w:tc>
        <w:tc>
          <w:tcPr>
            <w:tcW w:w="1911" w:type="dxa"/>
          </w:tcPr>
          <w:p w14:paraId="65C21EA1" w14:textId="77777777" w:rsidR="004B5372" w:rsidRDefault="004B5372"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2268" w:type="dxa"/>
          </w:tcPr>
          <w:p w14:paraId="631DFDEC" w14:textId="77777777" w:rsidR="004B5372" w:rsidRPr="00B0535A" w:rsidRDefault="004B5372"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B5372" w:rsidRPr="00B0535A" w14:paraId="021C3C92" w14:textId="77777777" w:rsidTr="00255437">
        <w:tc>
          <w:tcPr>
            <w:cnfStyle w:val="001000000000" w:firstRow="0" w:lastRow="0" w:firstColumn="1" w:lastColumn="0" w:oddVBand="0" w:evenVBand="0" w:oddHBand="0" w:evenHBand="0" w:firstRowFirstColumn="0" w:firstRowLastColumn="0" w:lastRowFirstColumn="0" w:lastRowLastColumn="0"/>
            <w:tcW w:w="636" w:type="dxa"/>
          </w:tcPr>
          <w:p w14:paraId="490975E1" w14:textId="104C4F22" w:rsidR="004B5372" w:rsidRDefault="004B5372" w:rsidP="00C44890">
            <w:pPr>
              <w:rPr>
                <w:rFonts w:ascii="Arial" w:hAnsi="Arial" w:cs="Arial"/>
                <w:b w:val="0"/>
                <w:lang w:val="en-GB"/>
              </w:rPr>
            </w:pPr>
            <w:r>
              <w:rPr>
                <w:rFonts w:ascii="Arial" w:hAnsi="Arial" w:cs="Arial"/>
                <w:b w:val="0"/>
                <w:lang w:val="en-GB"/>
              </w:rPr>
              <w:lastRenderedPageBreak/>
              <w:t xml:space="preserve">5 </w:t>
            </w:r>
          </w:p>
        </w:tc>
        <w:tc>
          <w:tcPr>
            <w:tcW w:w="4678" w:type="dxa"/>
          </w:tcPr>
          <w:p w14:paraId="0AFC1A00" w14:textId="3C9E22D8" w:rsidR="004B5372" w:rsidRDefault="004B5372"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 xml:space="preserve">Construction of New LPG station </w:t>
            </w:r>
          </w:p>
        </w:tc>
        <w:tc>
          <w:tcPr>
            <w:tcW w:w="1911" w:type="dxa"/>
          </w:tcPr>
          <w:p w14:paraId="047E1CA3" w14:textId="77777777" w:rsidR="004B5372" w:rsidRDefault="004B5372" w:rsidP="00C44890">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2268" w:type="dxa"/>
          </w:tcPr>
          <w:p w14:paraId="751D5A40" w14:textId="77777777" w:rsidR="004B5372" w:rsidRPr="00B0535A" w:rsidRDefault="004B5372"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13A38ED1" w:rsidR="00C44890" w:rsidRPr="00B0535A" w:rsidRDefault="00C44890" w:rsidP="00C44890">
      <w:pPr>
        <w:rPr>
          <w:lang w:val="en-GB"/>
        </w:rPr>
      </w:pP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8BC7D" w14:textId="77777777" w:rsidR="00DA78C7" w:rsidRDefault="00DA78C7">
      <w:r>
        <w:separator/>
      </w:r>
    </w:p>
  </w:endnote>
  <w:endnote w:type="continuationSeparator" w:id="0">
    <w:p w14:paraId="791F06A8" w14:textId="77777777" w:rsidR="00DA78C7" w:rsidRDefault="00DA78C7">
      <w:r>
        <w:continuationSeparator/>
      </w:r>
    </w:p>
  </w:endnote>
  <w:endnote w:type="continuationNotice" w:id="1">
    <w:p w14:paraId="19A04A42" w14:textId="77777777" w:rsidR="00DA78C7" w:rsidRDefault="00DA7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B5372" w:rsidRPr="004B5372">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B5372" w:rsidRPr="004B5372">
      <w:rPr>
        <w:noProof/>
        <w:color w:val="17365D" w:themeColor="text2" w:themeShade="BF"/>
        <w:lang w:val="sv-SE"/>
      </w:rPr>
      <w:t>5</w:t>
    </w:r>
    <w:r>
      <w:rPr>
        <w:color w:val="17365D" w:themeColor="text2" w:themeShade="BF"/>
      </w:rPr>
      <w:fldChar w:fldCharType="end"/>
    </w:r>
  </w:p>
  <w:p w14:paraId="213B5D63" w14:textId="0D4DFB54" w:rsidR="00133D55" w:rsidRDefault="00133D55" w:rsidP="004878F3">
    <w:pPr>
      <w:pStyle w:val="Footer"/>
    </w:pPr>
    <w:r>
      <w:fldChar w:fldCharType="begin"/>
    </w:r>
    <w:r>
      <w:instrText xml:space="preserve"> DATE \@ "yyyy-MM-dd" </w:instrText>
    </w:r>
    <w:r>
      <w:fldChar w:fldCharType="separate"/>
    </w:r>
    <w:r w:rsidR="001B204D">
      <w:rPr>
        <w:noProof/>
      </w:rPr>
      <w:t>2023-05-17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1EE0E" w14:textId="77777777" w:rsidR="00DA78C7" w:rsidRDefault="00DA78C7">
      <w:r>
        <w:separator/>
      </w:r>
    </w:p>
  </w:footnote>
  <w:footnote w:type="continuationSeparator" w:id="0">
    <w:p w14:paraId="19B5C492" w14:textId="77777777" w:rsidR="00DA78C7" w:rsidRDefault="00DA78C7">
      <w:r>
        <w:continuationSeparator/>
      </w:r>
    </w:p>
  </w:footnote>
  <w:footnote w:type="continuationNotice" w:id="1">
    <w:p w14:paraId="374F7366" w14:textId="77777777" w:rsidR="00DA78C7" w:rsidRDefault="00DA78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3755" w14:textId="737FE497"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3CE27D88"/>
    <w:multiLevelType w:val="hybridMultilevel"/>
    <w:tmpl w:val="0E4A9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794F2E"/>
    <w:multiLevelType w:val="hybridMultilevel"/>
    <w:tmpl w:val="C3D08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41245FD"/>
    <w:multiLevelType w:val="hybridMultilevel"/>
    <w:tmpl w:val="E93AD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7D5E2E"/>
    <w:multiLevelType w:val="hybridMultilevel"/>
    <w:tmpl w:val="4198D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11458">
    <w:abstractNumId w:val="1"/>
  </w:num>
  <w:num w:numId="2" w16cid:durableId="2056850985">
    <w:abstractNumId w:val="16"/>
  </w:num>
  <w:num w:numId="3" w16cid:durableId="1926256832">
    <w:abstractNumId w:val="17"/>
  </w:num>
  <w:num w:numId="4" w16cid:durableId="185601814">
    <w:abstractNumId w:val="6"/>
  </w:num>
  <w:num w:numId="5" w16cid:durableId="268708346">
    <w:abstractNumId w:val="5"/>
  </w:num>
  <w:num w:numId="6" w16cid:durableId="744884463">
    <w:abstractNumId w:val="11"/>
  </w:num>
  <w:num w:numId="7" w16cid:durableId="602349026">
    <w:abstractNumId w:val="8"/>
  </w:num>
  <w:num w:numId="8" w16cid:durableId="589050069">
    <w:abstractNumId w:val="14"/>
  </w:num>
  <w:num w:numId="9" w16cid:durableId="2062433539">
    <w:abstractNumId w:val="0"/>
  </w:num>
  <w:num w:numId="10" w16cid:durableId="955867817">
    <w:abstractNumId w:val="13"/>
  </w:num>
  <w:num w:numId="11" w16cid:durableId="1844589766">
    <w:abstractNumId w:val="3"/>
  </w:num>
  <w:num w:numId="12" w16cid:durableId="970283312">
    <w:abstractNumId w:val="10"/>
  </w:num>
  <w:num w:numId="13" w16cid:durableId="1704011940">
    <w:abstractNumId w:val="15"/>
  </w:num>
  <w:num w:numId="14" w16cid:durableId="353270428">
    <w:abstractNumId w:val="4"/>
  </w:num>
  <w:num w:numId="15" w16cid:durableId="806708359">
    <w:abstractNumId w:val="9"/>
  </w:num>
  <w:num w:numId="16" w16cid:durableId="678392478">
    <w:abstractNumId w:val="7"/>
  </w:num>
  <w:num w:numId="17" w16cid:durableId="579868356">
    <w:abstractNumId w:val="18"/>
  </w:num>
  <w:num w:numId="18" w16cid:durableId="1543900930">
    <w:abstractNumId w:val="12"/>
  </w:num>
  <w:num w:numId="19" w16cid:durableId="203241502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EF6"/>
    <w:rsid w:val="00103F13"/>
    <w:rsid w:val="0010459D"/>
    <w:rsid w:val="00105AD9"/>
    <w:rsid w:val="00106A08"/>
    <w:rsid w:val="00107309"/>
    <w:rsid w:val="00110108"/>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4C8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04D"/>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372"/>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2FA0"/>
    <w:rsid w:val="007A3E71"/>
    <w:rsid w:val="007A56FE"/>
    <w:rsid w:val="007A5E4A"/>
    <w:rsid w:val="007B04E2"/>
    <w:rsid w:val="007B0AEC"/>
    <w:rsid w:val="007B2CFF"/>
    <w:rsid w:val="007B32D1"/>
    <w:rsid w:val="007B54A7"/>
    <w:rsid w:val="007C0D3A"/>
    <w:rsid w:val="007C11EA"/>
    <w:rsid w:val="007C3EE5"/>
    <w:rsid w:val="007C4FED"/>
    <w:rsid w:val="007C520A"/>
    <w:rsid w:val="007C5729"/>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2EE"/>
    <w:rsid w:val="00951796"/>
    <w:rsid w:val="00952011"/>
    <w:rsid w:val="00954D2A"/>
    <w:rsid w:val="00955304"/>
    <w:rsid w:val="00955D77"/>
    <w:rsid w:val="00956424"/>
    <w:rsid w:val="009609B8"/>
    <w:rsid w:val="00962608"/>
    <w:rsid w:val="00962952"/>
    <w:rsid w:val="00963F68"/>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302"/>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0FBB"/>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8C7"/>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DD0"/>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58843E-7282-49C5-BC0B-E1984943E02C}">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5</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cp:revision>
  <cp:lastPrinted>2013-10-18T08:32:00Z</cp:lastPrinted>
  <dcterms:created xsi:type="dcterms:W3CDTF">2023-05-16T23:24:00Z</dcterms:created>
  <dcterms:modified xsi:type="dcterms:W3CDTF">2023-05-16T23:24:00Z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